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13" w:rsidRPr="00D04D43" w:rsidRDefault="00437D13" w:rsidP="00437D13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17363264"/>
      <w:r w:rsidRPr="00D04D43">
        <w:rPr>
          <w:b/>
          <w:bCs/>
          <w:sz w:val="24"/>
          <w:szCs w:val="24"/>
        </w:rPr>
        <w:t xml:space="preserve">“Nosso Paraitinga: </w:t>
      </w:r>
      <w:proofErr w:type="gramStart"/>
      <w:r w:rsidRPr="00D04D43">
        <w:rPr>
          <w:b/>
          <w:bCs/>
          <w:sz w:val="24"/>
          <w:szCs w:val="24"/>
        </w:rPr>
        <w:t>Diálogos Roda</w:t>
      </w:r>
      <w:proofErr w:type="gramEnd"/>
      <w:r w:rsidRPr="00D04D43">
        <w:rPr>
          <w:b/>
          <w:bCs/>
          <w:sz w:val="24"/>
          <w:szCs w:val="24"/>
        </w:rPr>
        <w:t xml:space="preserve"> D´Água”</w:t>
      </w:r>
    </w:p>
    <w:p w:rsidR="00437D13" w:rsidRDefault="00437D13" w:rsidP="00437D1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D43">
        <w:rPr>
          <w:b/>
          <w:bCs/>
          <w:sz w:val="24"/>
          <w:szCs w:val="24"/>
        </w:rPr>
        <w:t>2016 -PS 361</w:t>
      </w:r>
      <w:proofErr w:type="gramStart"/>
      <w:r w:rsidRPr="00D04D43">
        <w:rPr>
          <w:b/>
          <w:bCs/>
          <w:sz w:val="24"/>
          <w:szCs w:val="24"/>
        </w:rPr>
        <w:t xml:space="preserve">  </w:t>
      </w:r>
      <w:proofErr w:type="gramEnd"/>
      <w:r w:rsidRPr="00D04D43">
        <w:rPr>
          <w:b/>
          <w:bCs/>
          <w:sz w:val="24"/>
          <w:szCs w:val="24"/>
        </w:rPr>
        <w:t>- contrato 32/2017</w:t>
      </w:r>
    </w:p>
    <w:p w:rsidR="00437D13" w:rsidRPr="00D04D43" w:rsidRDefault="00437D13" w:rsidP="00437D13">
      <w:pPr>
        <w:spacing w:after="0" w:line="360" w:lineRule="auto"/>
        <w:jc w:val="center"/>
        <w:rPr>
          <w:b/>
          <w:bCs/>
          <w:sz w:val="24"/>
          <w:szCs w:val="24"/>
        </w:rPr>
      </w:pPr>
    </w:p>
    <w:bookmarkEnd w:id="0"/>
    <w:p w:rsidR="00437D13" w:rsidRDefault="00437D13" w:rsidP="00437D13">
      <w:pPr>
        <w:spacing w:line="360" w:lineRule="auto"/>
        <w:jc w:val="center"/>
        <w:rPr>
          <w:u w:val="single"/>
        </w:rPr>
      </w:pPr>
      <w:r w:rsidRPr="0093181E">
        <w:rPr>
          <w:u w:val="single"/>
        </w:rPr>
        <w:t xml:space="preserve">OFICINA </w:t>
      </w:r>
      <w:r>
        <w:rPr>
          <w:u w:val="single"/>
        </w:rPr>
        <w:t>11</w:t>
      </w:r>
      <w:r w:rsidRPr="0093181E">
        <w:rPr>
          <w:u w:val="single"/>
        </w:rPr>
        <w:t xml:space="preserve"> –</w:t>
      </w:r>
      <w:r>
        <w:rPr>
          <w:u w:val="single"/>
        </w:rPr>
        <w:t xml:space="preserve"> ON LINE -</w:t>
      </w:r>
      <w:r w:rsidRPr="0093181E">
        <w:rPr>
          <w:u w:val="single"/>
        </w:rPr>
        <w:t xml:space="preserve"> </w:t>
      </w:r>
      <w:r w:rsidR="004D68C3">
        <w:rPr>
          <w:u w:val="single"/>
        </w:rPr>
        <w:t>Maio</w:t>
      </w:r>
      <w:r w:rsidRPr="0093181E">
        <w:rPr>
          <w:u w:val="single"/>
        </w:rPr>
        <w:t xml:space="preserve"> 20</w:t>
      </w:r>
      <w:r>
        <w:rPr>
          <w:u w:val="single"/>
        </w:rPr>
        <w:t>21</w:t>
      </w:r>
    </w:p>
    <w:p w:rsidR="00437D13" w:rsidRDefault="00437D13" w:rsidP="00437D13">
      <w:pPr>
        <w:spacing w:line="360" w:lineRule="auto"/>
        <w:jc w:val="center"/>
        <w:rPr>
          <w:u w:val="single"/>
        </w:rPr>
      </w:pPr>
    </w:p>
    <w:p w:rsidR="00437D13" w:rsidRDefault="00437D13" w:rsidP="00437D13">
      <w:pPr>
        <w:spacing w:line="360" w:lineRule="auto"/>
        <w:jc w:val="both"/>
      </w:pPr>
      <w:r w:rsidRPr="00437D13">
        <w:t xml:space="preserve">Oficina realizada </w:t>
      </w:r>
      <w:proofErr w:type="spellStart"/>
      <w:r w:rsidRPr="00437D13">
        <w:t>on</w:t>
      </w:r>
      <w:proofErr w:type="spellEnd"/>
      <w:r w:rsidRPr="00437D13">
        <w:t xml:space="preserve"> </w:t>
      </w:r>
      <w:proofErr w:type="spellStart"/>
      <w:r w:rsidRPr="00437D13">
        <w:t>line</w:t>
      </w:r>
      <w:proofErr w:type="spellEnd"/>
      <w:r>
        <w:t xml:space="preserve">, </w:t>
      </w:r>
      <w:r w:rsidR="00DF066C">
        <w:t xml:space="preserve">no dia 15 de maio, </w:t>
      </w:r>
      <w:bookmarkStart w:id="1" w:name="_GoBack"/>
      <w:bookmarkEnd w:id="1"/>
      <w:r>
        <w:t xml:space="preserve">com </w:t>
      </w:r>
      <w:r w:rsidR="00E04BD2">
        <w:t>13</w:t>
      </w:r>
      <w:r>
        <w:t xml:space="preserve"> participantes presentes. O grupo foi atualizado sobre o remanejamento de recursos </w:t>
      </w:r>
      <w:r w:rsidR="00E04BD2">
        <w:t xml:space="preserve">do projeto </w:t>
      </w:r>
      <w:r>
        <w:t>para a produção de materiais pedagógicos, relativo às saídas a campo que não aconteceram por conta da pandemia Covid-19.</w:t>
      </w:r>
    </w:p>
    <w:p w:rsidR="00B40437" w:rsidRDefault="00B40437" w:rsidP="00437D13">
      <w:pPr>
        <w:spacing w:line="360" w:lineRule="auto"/>
        <w:jc w:val="both"/>
      </w:pPr>
      <w:r>
        <w:t xml:space="preserve">O tema desta oficina foi </w:t>
      </w:r>
      <w:r>
        <w:rPr>
          <w:i/>
        </w:rPr>
        <w:t>Resíduos Sólidos,</w:t>
      </w:r>
      <w:r w:rsidRPr="00B40437">
        <w:t xml:space="preserve"> desafio</w:t>
      </w:r>
      <w:r>
        <w:t xml:space="preserve"> para as escolas e para o município de São Luiz do Paraitinga. </w:t>
      </w:r>
    </w:p>
    <w:p w:rsidR="00437D13" w:rsidRPr="00437D13" w:rsidRDefault="00B40437" w:rsidP="00437D13">
      <w:pPr>
        <w:spacing w:line="360" w:lineRule="auto"/>
        <w:jc w:val="both"/>
      </w:pPr>
      <w:r>
        <w:t xml:space="preserve">Depois da abertura e da integração entre os participantes </w:t>
      </w:r>
      <w:r w:rsidR="001C2306">
        <w:t>fizemos uma preparação para o tema através de algumas perguntas que foram conversadas em pequenos grupos e em seguida compartilhamos em plenária</w:t>
      </w:r>
      <w:r w:rsidR="00A34738">
        <w:t xml:space="preserve"> as principais percepções da conversa</w:t>
      </w:r>
      <w:r w:rsidR="001C2306">
        <w:t>:</w:t>
      </w:r>
      <w:proofErr w:type="gramStart"/>
      <w:r w:rsidR="001C2306">
        <w:t xml:space="preserve"> </w:t>
      </w:r>
      <w:r w:rsidR="00437D13">
        <w:t xml:space="preserve"> </w:t>
      </w:r>
    </w:p>
    <w:p w:rsidR="001C2306" w:rsidRPr="00A120C3" w:rsidRDefault="001C2306" w:rsidP="001C2306">
      <w:pPr>
        <w:pStyle w:val="PargrafodaLista"/>
        <w:numPr>
          <w:ilvl w:val="0"/>
          <w:numId w:val="3"/>
        </w:numPr>
        <w:tabs>
          <w:tab w:val="left" w:pos="972"/>
        </w:tabs>
        <w:ind w:hanging="11"/>
        <w:rPr>
          <w:rFonts w:eastAsia="Times New Roman" w:cstheme="minorHAnsi"/>
          <w:bCs/>
          <w:color w:val="000000"/>
        </w:rPr>
      </w:pPr>
      <w:proofErr w:type="gramEnd"/>
      <w:r w:rsidRPr="00A120C3">
        <w:rPr>
          <w:rFonts w:eastAsia="Times New Roman" w:cstheme="minorHAnsi"/>
          <w:bCs/>
          <w:color w:val="000000"/>
        </w:rPr>
        <w:t>O que é lixo para mim?</w:t>
      </w:r>
    </w:p>
    <w:p w:rsidR="001C2306" w:rsidRPr="00A120C3" w:rsidRDefault="001C2306" w:rsidP="001C2306">
      <w:pPr>
        <w:pStyle w:val="PargrafodaLista"/>
        <w:numPr>
          <w:ilvl w:val="0"/>
          <w:numId w:val="3"/>
        </w:numPr>
        <w:tabs>
          <w:tab w:val="left" w:pos="972"/>
        </w:tabs>
        <w:ind w:hanging="11"/>
        <w:rPr>
          <w:rFonts w:eastAsia="Times New Roman" w:cstheme="minorHAnsi"/>
          <w:bCs/>
          <w:color w:val="000000"/>
        </w:rPr>
      </w:pPr>
      <w:r w:rsidRPr="00A120C3">
        <w:rPr>
          <w:rFonts w:eastAsia="Times New Roman" w:cstheme="minorHAnsi"/>
          <w:bCs/>
          <w:color w:val="000000"/>
        </w:rPr>
        <w:t xml:space="preserve"> Qual minha relação com os resíduos sólidos que eu produzo?</w:t>
      </w:r>
    </w:p>
    <w:p w:rsidR="001C2306" w:rsidRDefault="001C2306" w:rsidP="001C2306">
      <w:pPr>
        <w:pStyle w:val="PargrafodaLista"/>
        <w:numPr>
          <w:ilvl w:val="0"/>
          <w:numId w:val="3"/>
        </w:numPr>
        <w:tabs>
          <w:tab w:val="left" w:pos="972"/>
        </w:tabs>
        <w:ind w:hanging="11"/>
        <w:rPr>
          <w:rFonts w:eastAsia="Times New Roman" w:cstheme="minorHAnsi"/>
          <w:bCs/>
          <w:color w:val="000000"/>
        </w:rPr>
      </w:pPr>
      <w:r w:rsidRPr="00A120C3">
        <w:rPr>
          <w:rFonts w:eastAsia="Times New Roman" w:cstheme="minorHAnsi"/>
          <w:bCs/>
          <w:color w:val="000000"/>
        </w:rPr>
        <w:t xml:space="preserve"> Para onde vão os resíduos da minha casa, da escola e da cidade? </w:t>
      </w:r>
    </w:p>
    <w:p w:rsidR="00A34738" w:rsidRPr="00A120C3" w:rsidRDefault="00A34738" w:rsidP="00A34738">
      <w:pPr>
        <w:pStyle w:val="PargrafodaLista"/>
        <w:tabs>
          <w:tab w:val="left" w:pos="972"/>
        </w:tabs>
        <w:rPr>
          <w:rFonts w:eastAsia="Times New Roman" w:cstheme="minorHAnsi"/>
          <w:bCs/>
          <w:color w:val="000000"/>
        </w:rPr>
      </w:pPr>
    </w:p>
    <w:p w:rsidR="00A34738" w:rsidRDefault="00A34738" w:rsidP="00E04BD2">
      <w:pPr>
        <w:spacing w:line="36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Dizer que algo é lixo depende do viés de quem olha: para alguns não serve mais, para outros tem muito valor. Alguns</w:t>
      </w:r>
      <w:r w:rsidR="00E04BD2">
        <w:rPr>
          <w:rFonts w:eastAsia="Times New Roman" w:cstheme="minorHAnsi"/>
          <w:bCs/>
          <w:color w:val="000000"/>
        </w:rPr>
        <w:t xml:space="preserve"> professores ainda não separam seus resíduos</w:t>
      </w:r>
      <w:r>
        <w:rPr>
          <w:rFonts w:eastAsia="Times New Roman" w:cstheme="minorHAnsi"/>
          <w:bCs/>
          <w:color w:val="000000"/>
        </w:rPr>
        <w:t xml:space="preserve">, tem dúvidas se devem lavar ou não as embalagens utilizadas, outros reutilizam resíduos sólidos para fazer arte na escola com os alunos e os incentivam a fazer o mesmo em suas casas. Hoje o aterro </w:t>
      </w:r>
      <w:r w:rsidR="00E04BD2">
        <w:rPr>
          <w:rFonts w:eastAsia="Times New Roman" w:cstheme="minorHAnsi"/>
          <w:bCs/>
          <w:color w:val="000000"/>
        </w:rPr>
        <w:t xml:space="preserve">sanitário </w:t>
      </w:r>
      <w:r>
        <w:rPr>
          <w:rFonts w:eastAsia="Times New Roman" w:cstheme="minorHAnsi"/>
          <w:bCs/>
          <w:color w:val="000000"/>
        </w:rPr>
        <w:t xml:space="preserve">de São Luiz está em seu limite máximo e todo o resíduo sólido produzido no município está sendo transportado para Jacareí até a </w:t>
      </w:r>
      <w:proofErr w:type="gramStart"/>
      <w:r>
        <w:rPr>
          <w:rFonts w:eastAsia="Times New Roman" w:cstheme="minorHAnsi"/>
          <w:bCs/>
          <w:color w:val="000000"/>
        </w:rPr>
        <w:t>Cetesb</w:t>
      </w:r>
      <w:proofErr w:type="gramEnd"/>
      <w:r>
        <w:rPr>
          <w:rFonts w:eastAsia="Times New Roman" w:cstheme="minorHAnsi"/>
          <w:bCs/>
          <w:color w:val="000000"/>
        </w:rPr>
        <w:t xml:space="preserve"> autorizar o</w:t>
      </w:r>
      <w:r w:rsidR="00E418CC">
        <w:rPr>
          <w:rFonts w:eastAsia="Times New Roman" w:cstheme="minorHAnsi"/>
          <w:bCs/>
          <w:color w:val="000000"/>
        </w:rPr>
        <w:t xml:space="preserve">utra área de uso. A </w:t>
      </w:r>
      <w:r>
        <w:rPr>
          <w:rFonts w:eastAsia="Times New Roman" w:cstheme="minorHAnsi"/>
          <w:bCs/>
          <w:color w:val="000000"/>
        </w:rPr>
        <w:t xml:space="preserve">necessidade de consumo deve ser questionada com urgência para reduzir o descarte. </w:t>
      </w:r>
    </w:p>
    <w:p w:rsidR="001C2306" w:rsidRDefault="00E418CC" w:rsidP="00E04BD2">
      <w:pPr>
        <w:spacing w:line="36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Tiago</w:t>
      </w:r>
      <w:proofErr w:type="gramStart"/>
      <w:r>
        <w:rPr>
          <w:rFonts w:eastAsia="Times New Roman" w:cstheme="minorHAnsi"/>
          <w:bCs/>
          <w:color w:val="000000"/>
        </w:rPr>
        <w:t>, ocupa</w:t>
      </w:r>
      <w:proofErr w:type="gramEnd"/>
      <w:r>
        <w:rPr>
          <w:rFonts w:eastAsia="Times New Roman" w:cstheme="minorHAnsi"/>
          <w:bCs/>
          <w:color w:val="000000"/>
        </w:rPr>
        <w:t xml:space="preserve"> hoje a Secretaria do Meio Ambiente de Socorro e apresentou para nós a experiência do município no tratamento dos resíduos.</w:t>
      </w:r>
    </w:p>
    <w:p w:rsidR="00A46F7A" w:rsidRDefault="00A46F7A" w:rsidP="00A46F7A">
      <w:pPr>
        <w:spacing w:line="36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Inicialmente citou os principais tipos de resíduos domiciliares (matéria orgânica, vidro, plástico, metal, papel, papelão e outros) e a diferença entre recicláveis e orgânicos. A realidade de lixões e aterros sanitários seria outra se tivéssemos a cultura da coleta seletiva. Mas os principais resíduos sólidos não são gerados em nossas casas e sim pelas grandes indústrias de </w:t>
      </w:r>
      <w:r>
        <w:rPr>
          <w:rFonts w:eastAsia="Times New Roman" w:cstheme="minorHAnsi"/>
          <w:bCs/>
          <w:color w:val="000000"/>
        </w:rPr>
        <w:lastRenderedPageBreak/>
        <w:t xml:space="preserve">mercado que deveriam ser responsáveis pela reciclagem de sua produção. Os principais exemplos são os eletrônicos, os diferentes tipos de resíduos de construção civil (classe A, B, C e D), resíduos hospitalares, embalagens de agrotóxicos. A primeira atitude é de quem </w:t>
      </w:r>
      <w:proofErr w:type="gramStart"/>
      <w:r>
        <w:rPr>
          <w:rFonts w:eastAsia="Times New Roman" w:cstheme="minorHAnsi"/>
          <w:bCs/>
          <w:color w:val="000000"/>
        </w:rPr>
        <w:t>consome,</w:t>
      </w:r>
      <w:proofErr w:type="gramEnd"/>
      <w:r>
        <w:rPr>
          <w:rFonts w:eastAsia="Times New Roman" w:cstheme="minorHAnsi"/>
          <w:bCs/>
          <w:color w:val="000000"/>
        </w:rPr>
        <w:t xml:space="preserve"> se não houvesse demanda, não haveria indústria. O que fazer com esses resíduos? A atitude dos </w:t>
      </w:r>
      <w:proofErr w:type="gramStart"/>
      <w:r>
        <w:rPr>
          <w:rFonts w:eastAsia="Times New Roman" w:cstheme="minorHAnsi"/>
          <w:bCs/>
          <w:color w:val="000000"/>
        </w:rPr>
        <w:t>5</w:t>
      </w:r>
      <w:proofErr w:type="gramEnd"/>
      <w:r>
        <w:rPr>
          <w:rFonts w:eastAsia="Times New Roman" w:cstheme="minorHAnsi"/>
          <w:bCs/>
          <w:color w:val="000000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</w:rPr>
        <w:t>Rs</w:t>
      </w:r>
      <w:proofErr w:type="spellEnd"/>
      <w:r>
        <w:rPr>
          <w:rFonts w:eastAsia="Times New Roman" w:cstheme="minorHAnsi"/>
          <w:bCs/>
          <w:color w:val="000000"/>
        </w:rPr>
        <w:t xml:space="preserve"> já é bastante difundida: repensar, recusar, reduzir, reutilizar e reciclar. O </w:t>
      </w:r>
      <w:r w:rsidR="006F04AA">
        <w:rPr>
          <w:rFonts w:eastAsia="Times New Roman" w:cstheme="minorHAnsi"/>
          <w:bCs/>
          <w:color w:val="000000"/>
        </w:rPr>
        <w:t>ideal</w:t>
      </w:r>
      <w:r>
        <w:rPr>
          <w:rFonts w:eastAsia="Times New Roman" w:cstheme="minorHAnsi"/>
          <w:bCs/>
          <w:color w:val="000000"/>
        </w:rPr>
        <w:t xml:space="preserve"> seria a não ger</w:t>
      </w:r>
      <w:r w:rsidR="006F04AA">
        <w:rPr>
          <w:rFonts w:eastAsia="Times New Roman" w:cstheme="minorHAnsi"/>
          <w:bCs/>
          <w:color w:val="000000"/>
        </w:rPr>
        <w:t>ação desses resíduos, uma dificuldade estrutural de nossa sociedade que vive pautada nesta maneira de produzir, portanto a redução e a reciclagem são fundamentais.</w:t>
      </w:r>
    </w:p>
    <w:p w:rsidR="006F04AA" w:rsidRPr="00A120C3" w:rsidRDefault="006F04AA" w:rsidP="00A46F7A">
      <w:pPr>
        <w:spacing w:line="36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O aterro sanitário de Socorro é dividido em setores, há o nicho de resíduos volumosos como restos</w:t>
      </w:r>
      <w:r w:rsidR="005528C4">
        <w:rPr>
          <w:rFonts w:eastAsia="Times New Roman" w:cstheme="minorHAnsi"/>
          <w:bCs/>
          <w:color w:val="000000"/>
        </w:rPr>
        <w:t xml:space="preserve"> de obra e descartes de móveis, e </w:t>
      </w:r>
      <w:r>
        <w:rPr>
          <w:rFonts w:eastAsia="Times New Roman" w:cstheme="minorHAnsi"/>
          <w:bCs/>
          <w:color w:val="000000"/>
        </w:rPr>
        <w:t>o nicho de podas</w:t>
      </w:r>
      <w:r w:rsidR="005528C4">
        <w:rPr>
          <w:rFonts w:eastAsia="Times New Roman" w:cstheme="minorHAnsi"/>
          <w:bCs/>
          <w:color w:val="000000"/>
        </w:rPr>
        <w:t>. As soluções encontradas pelo município foram fazer a coleta seletiva e estabelecer eco pontos para a população destinar os seus resíduos recicláveis que são destinados a cooperativas. O resíduo orgânico e os rejeitos vão para o aterro sanitário. Mas há um projeto piloto de compostagem em que destinam resto de alimentação escolar e resto de podas para a produção de adubo. As podas são trituradas em uma máquina comprada pela prefeitura especialmente para este fim e também servem como adubo para o plantio de mudas pela cidade.</w:t>
      </w:r>
    </w:p>
    <w:p w:rsidR="001C2306" w:rsidRPr="00E418CC" w:rsidRDefault="00E418CC" w:rsidP="00E418CC">
      <w:pPr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Logo após a pausa, fizemos algumas perguntas que foram conversadas em pequenos grupos e depois compartilhadas em plenária:</w:t>
      </w:r>
    </w:p>
    <w:p w:rsidR="001C2306" w:rsidRPr="00A120C3" w:rsidRDefault="001C2306" w:rsidP="001C2306">
      <w:pPr>
        <w:pStyle w:val="PargrafodaLista"/>
        <w:numPr>
          <w:ilvl w:val="0"/>
          <w:numId w:val="5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A120C3">
        <w:rPr>
          <w:rFonts w:eastAsia="Times New Roman" w:cstheme="minorHAnsi"/>
          <w:bCs/>
          <w:color w:val="000000"/>
        </w:rPr>
        <w:t>O que esse olhar sobre resíduos te acrescentou?</w:t>
      </w:r>
    </w:p>
    <w:p w:rsidR="001C2306" w:rsidRPr="00A120C3" w:rsidRDefault="001C2306" w:rsidP="001C2306">
      <w:pPr>
        <w:pStyle w:val="PargrafodaLista"/>
        <w:numPr>
          <w:ilvl w:val="0"/>
          <w:numId w:val="5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A120C3">
        <w:rPr>
          <w:rFonts w:eastAsia="Times New Roman" w:cstheme="minorHAnsi"/>
          <w:bCs/>
          <w:color w:val="000000"/>
        </w:rPr>
        <w:t xml:space="preserve">Como o conteúdo de mudanças </w:t>
      </w:r>
      <w:r w:rsidR="00E418CC">
        <w:rPr>
          <w:rFonts w:eastAsia="Times New Roman" w:cstheme="minorHAnsi"/>
          <w:bCs/>
          <w:color w:val="000000"/>
        </w:rPr>
        <w:t xml:space="preserve">(trabalhado na última oficina) </w:t>
      </w:r>
      <w:r w:rsidRPr="00A120C3">
        <w:rPr>
          <w:rFonts w:eastAsia="Times New Roman" w:cstheme="minorHAnsi"/>
          <w:bCs/>
          <w:color w:val="000000"/>
        </w:rPr>
        <w:t xml:space="preserve">se relaciona com </w:t>
      </w:r>
      <w:proofErr w:type="gramStart"/>
      <w:r w:rsidRPr="00A120C3">
        <w:rPr>
          <w:rFonts w:eastAsia="Times New Roman" w:cstheme="minorHAnsi"/>
          <w:bCs/>
          <w:color w:val="000000"/>
        </w:rPr>
        <w:t>o tema resíduos</w:t>
      </w:r>
      <w:proofErr w:type="gramEnd"/>
      <w:r w:rsidRPr="00A120C3">
        <w:rPr>
          <w:rFonts w:eastAsia="Times New Roman" w:cstheme="minorHAnsi"/>
          <w:bCs/>
          <w:color w:val="000000"/>
        </w:rPr>
        <w:t>?</w:t>
      </w:r>
    </w:p>
    <w:p w:rsidR="001C2306" w:rsidRPr="00A120C3" w:rsidRDefault="001C2306" w:rsidP="001C2306">
      <w:pPr>
        <w:pStyle w:val="PargrafodaLista"/>
        <w:numPr>
          <w:ilvl w:val="0"/>
          <w:numId w:val="5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A120C3">
        <w:rPr>
          <w:rFonts w:eastAsia="Times New Roman" w:cstheme="minorHAnsi"/>
          <w:bCs/>
          <w:color w:val="000000"/>
        </w:rPr>
        <w:t>Que perguntas você tem sobre resíduos?</w:t>
      </w:r>
    </w:p>
    <w:p w:rsidR="001C2306" w:rsidRDefault="00851130" w:rsidP="001C2306">
      <w:pPr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A atividade proposta foi a elaboração de um </w:t>
      </w:r>
      <w:r w:rsidR="001C2306">
        <w:rPr>
          <w:rFonts w:eastAsia="Times New Roman" w:cstheme="minorHAnsi"/>
          <w:bCs/>
          <w:color w:val="000000"/>
        </w:rPr>
        <w:t xml:space="preserve">Plano de Ação </w:t>
      </w:r>
      <w:proofErr w:type="gramStart"/>
      <w:r w:rsidR="001C2306">
        <w:rPr>
          <w:rFonts w:eastAsia="Times New Roman" w:cstheme="minorHAnsi"/>
          <w:bCs/>
          <w:color w:val="000000"/>
        </w:rPr>
        <w:t xml:space="preserve">Individual </w:t>
      </w:r>
      <w:r>
        <w:rPr>
          <w:rFonts w:eastAsia="Times New Roman" w:cstheme="minorHAnsi"/>
          <w:bCs/>
          <w:color w:val="000000"/>
        </w:rPr>
        <w:t>:</w:t>
      </w:r>
      <w:proofErr w:type="gramEnd"/>
    </w:p>
    <w:p w:rsidR="001C2306" w:rsidRPr="00851130" w:rsidRDefault="001C2306" w:rsidP="00851130">
      <w:pPr>
        <w:rPr>
          <w:rFonts w:eastAsia="Times New Roman" w:cstheme="minorHAnsi"/>
          <w:bCs/>
          <w:color w:val="000000"/>
        </w:rPr>
      </w:pPr>
      <w:r w:rsidRPr="00851130">
        <w:rPr>
          <w:rFonts w:eastAsia="Times New Roman" w:cstheme="minorHAnsi"/>
          <w:bCs/>
          <w:color w:val="000000"/>
        </w:rPr>
        <w:t xml:space="preserve">Refletindo sobre o conteúdo apresentado e no seu papel como cidadã e educadora, anote em um papel: </w:t>
      </w:r>
    </w:p>
    <w:p w:rsidR="001C2306" w:rsidRPr="001B6CBB" w:rsidRDefault="001C2306" w:rsidP="001C2306">
      <w:pPr>
        <w:pStyle w:val="PargrafodaLista"/>
        <w:numPr>
          <w:ilvl w:val="0"/>
          <w:numId w:val="6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>Onde você tem autonomia e liberdade pra agir?</w:t>
      </w:r>
    </w:p>
    <w:p w:rsidR="001C2306" w:rsidRPr="001B6CBB" w:rsidRDefault="001C2306" w:rsidP="001C2306">
      <w:pPr>
        <w:pStyle w:val="PargrafodaLista"/>
        <w:numPr>
          <w:ilvl w:val="0"/>
          <w:numId w:val="6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>O que você pode fazer imediatamente sem precisar de mais recursos ou autoridade?</w:t>
      </w:r>
    </w:p>
    <w:p w:rsidR="001C2306" w:rsidRPr="001B6CBB" w:rsidRDefault="001C2306" w:rsidP="001C2306">
      <w:pPr>
        <w:pStyle w:val="PargrafodaLista"/>
        <w:numPr>
          <w:ilvl w:val="0"/>
          <w:numId w:val="6"/>
        </w:num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>Quais os seus primeiros passos?</w:t>
      </w:r>
    </w:p>
    <w:p w:rsidR="00851130" w:rsidRDefault="00851130" w:rsidP="001C2306">
      <w:pPr>
        <w:tabs>
          <w:tab w:val="left" w:pos="993"/>
        </w:tabs>
        <w:ind w:hanging="11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Após anotações foram sugeridas as seguintes orientações:</w:t>
      </w:r>
    </w:p>
    <w:p w:rsidR="001C2306" w:rsidRPr="001B6CBB" w:rsidRDefault="001C2306" w:rsidP="001C2306">
      <w:pPr>
        <w:pStyle w:val="PargrafodaLista"/>
        <w:numPr>
          <w:ilvl w:val="0"/>
          <w:numId w:val="7"/>
        </w:numPr>
        <w:tabs>
          <w:tab w:val="left" w:pos="993"/>
        </w:tabs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>Cada participante compartilha seu plano</w:t>
      </w:r>
      <w:r w:rsidR="00851130">
        <w:rPr>
          <w:rFonts w:eastAsia="Times New Roman" w:cstheme="minorHAnsi"/>
          <w:bCs/>
          <w:color w:val="000000"/>
        </w:rPr>
        <w:t>;</w:t>
      </w:r>
      <w:r w:rsidRPr="001B6CBB">
        <w:rPr>
          <w:rFonts w:eastAsia="Times New Roman" w:cstheme="minorHAnsi"/>
          <w:bCs/>
          <w:color w:val="000000"/>
        </w:rPr>
        <w:t xml:space="preserve"> </w:t>
      </w:r>
    </w:p>
    <w:p w:rsidR="001C2306" w:rsidRPr="001B6CBB" w:rsidRDefault="001C2306" w:rsidP="001C2306">
      <w:pPr>
        <w:pStyle w:val="PargrafodaLista"/>
        <w:numPr>
          <w:ilvl w:val="0"/>
          <w:numId w:val="7"/>
        </w:numPr>
        <w:tabs>
          <w:tab w:val="left" w:pos="993"/>
        </w:tabs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>Participantes oferecem ajuda uns aos outros, fazendo pergu</w:t>
      </w:r>
      <w:r w:rsidR="00851130">
        <w:rPr>
          <w:rFonts w:eastAsia="Times New Roman" w:cstheme="minorHAnsi"/>
          <w:bCs/>
          <w:color w:val="000000"/>
        </w:rPr>
        <w:t>ntas e dando dicas ou sugestões;</w:t>
      </w:r>
    </w:p>
    <w:p w:rsidR="001C2306" w:rsidRPr="001B6CBB" w:rsidRDefault="001C2306" w:rsidP="001C2306">
      <w:pPr>
        <w:pStyle w:val="PargrafodaLista"/>
        <w:numPr>
          <w:ilvl w:val="0"/>
          <w:numId w:val="7"/>
        </w:numPr>
        <w:tabs>
          <w:tab w:val="left" w:pos="993"/>
        </w:tabs>
        <w:rPr>
          <w:rFonts w:eastAsia="Times New Roman" w:cstheme="minorHAnsi"/>
          <w:bCs/>
          <w:color w:val="000000"/>
        </w:rPr>
      </w:pPr>
      <w:r w:rsidRPr="001B6CBB">
        <w:rPr>
          <w:rFonts w:eastAsia="Times New Roman" w:cstheme="minorHAnsi"/>
          <w:bCs/>
          <w:color w:val="000000"/>
        </w:rPr>
        <w:t xml:space="preserve"> O que podemos fazer juntos? </w:t>
      </w:r>
    </w:p>
    <w:p w:rsidR="001C2306" w:rsidRPr="001B6CBB" w:rsidRDefault="001C2306" w:rsidP="001C2306">
      <w:pPr>
        <w:pStyle w:val="PargrafodaLista"/>
        <w:tabs>
          <w:tab w:val="left" w:pos="993"/>
        </w:tabs>
        <w:rPr>
          <w:rFonts w:eastAsia="Times New Roman" w:cstheme="minorHAnsi"/>
          <w:bCs/>
          <w:color w:val="000000"/>
        </w:rPr>
      </w:pPr>
    </w:p>
    <w:p w:rsidR="001C2306" w:rsidRPr="00A05EAB" w:rsidRDefault="00851130" w:rsidP="001C2306">
      <w:pPr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lastRenderedPageBreak/>
        <w:t>E por fim a avaliação “</w:t>
      </w:r>
      <w:r w:rsidR="001C2306">
        <w:rPr>
          <w:rFonts w:eastAsia="Times New Roman" w:cstheme="minorHAnsi"/>
          <w:bCs/>
          <w:color w:val="000000"/>
        </w:rPr>
        <w:t>Como foi esse encontro para você?</w:t>
      </w:r>
      <w:r>
        <w:rPr>
          <w:rFonts w:eastAsia="Times New Roman" w:cstheme="minorHAnsi"/>
          <w:bCs/>
          <w:color w:val="000000"/>
        </w:rPr>
        <w:t>”</w:t>
      </w:r>
      <w:r w:rsidR="00F205D6">
        <w:rPr>
          <w:rFonts w:eastAsia="Times New Roman" w:cstheme="minorHAnsi"/>
          <w:bCs/>
          <w:color w:val="000000"/>
        </w:rPr>
        <w:t xml:space="preserve">. </w:t>
      </w:r>
      <w:r w:rsidR="00F46782">
        <w:rPr>
          <w:rFonts w:eastAsia="Times New Roman" w:cstheme="minorHAnsi"/>
          <w:bCs/>
          <w:color w:val="000000"/>
        </w:rPr>
        <w:t>A conclusão é unânime: a mudança acontece a partir das atitudes diárias de cada um, como fazer a separação dos resíduos produzidos na própria casa, nas escolas e dar destinação correta.</w:t>
      </w:r>
    </w:p>
    <w:p w:rsidR="001C2306" w:rsidRDefault="001261A0" w:rsidP="001261A0">
      <w:pPr>
        <w:jc w:val="right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Maio 2021</w:t>
      </w:r>
    </w:p>
    <w:p w:rsidR="001261A0" w:rsidRPr="00A05EAB" w:rsidRDefault="001261A0" w:rsidP="001261A0">
      <w:pPr>
        <w:jc w:val="right"/>
        <w:rPr>
          <w:rFonts w:eastAsia="Times New Roman" w:cstheme="minorHAnsi"/>
          <w:bCs/>
          <w:color w:val="000000"/>
        </w:rPr>
      </w:pPr>
    </w:p>
    <w:p w:rsidR="00992228" w:rsidRDefault="00851130" w:rsidP="00851130">
      <w:pPr>
        <w:jc w:val="right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Camila </w:t>
      </w:r>
      <w:proofErr w:type="spellStart"/>
      <w:r>
        <w:rPr>
          <w:rFonts w:eastAsia="Times New Roman" w:cstheme="minorHAnsi"/>
          <w:bCs/>
          <w:color w:val="000000"/>
        </w:rPr>
        <w:t>Gauditano</w:t>
      </w:r>
      <w:proofErr w:type="spellEnd"/>
    </w:p>
    <w:p w:rsidR="001261A0" w:rsidRDefault="001261A0" w:rsidP="00851130">
      <w:pPr>
        <w:jc w:val="right"/>
      </w:pPr>
      <w:r>
        <w:rPr>
          <w:rFonts w:eastAsia="Times New Roman" w:cstheme="minorHAnsi"/>
          <w:bCs/>
          <w:color w:val="000000"/>
        </w:rPr>
        <w:t>29.301-091-2</w:t>
      </w:r>
    </w:p>
    <w:sectPr w:rsidR="00126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01A"/>
    <w:multiLevelType w:val="hybridMultilevel"/>
    <w:tmpl w:val="56B02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5C0"/>
    <w:multiLevelType w:val="hybridMultilevel"/>
    <w:tmpl w:val="BE9AA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1367"/>
    <w:multiLevelType w:val="hybridMultilevel"/>
    <w:tmpl w:val="04AA34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87D41"/>
    <w:multiLevelType w:val="hybridMultilevel"/>
    <w:tmpl w:val="03D8D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3CA0"/>
    <w:multiLevelType w:val="hybridMultilevel"/>
    <w:tmpl w:val="D6CCE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D387D"/>
    <w:multiLevelType w:val="hybridMultilevel"/>
    <w:tmpl w:val="9C643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E41ED"/>
    <w:multiLevelType w:val="hybridMultilevel"/>
    <w:tmpl w:val="B2FE4B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13"/>
    <w:rsid w:val="00013BC0"/>
    <w:rsid w:val="001261A0"/>
    <w:rsid w:val="001C2306"/>
    <w:rsid w:val="00437D13"/>
    <w:rsid w:val="004D68C3"/>
    <w:rsid w:val="005528C4"/>
    <w:rsid w:val="006F04AA"/>
    <w:rsid w:val="00851130"/>
    <w:rsid w:val="00992228"/>
    <w:rsid w:val="00A34738"/>
    <w:rsid w:val="00A46F7A"/>
    <w:rsid w:val="00B40437"/>
    <w:rsid w:val="00DF066C"/>
    <w:rsid w:val="00E04BD2"/>
    <w:rsid w:val="00E418CC"/>
    <w:rsid w:val="00F205D6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306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306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2021-11-25T20:13:00Z</dcterms:created>
  <dcterms:modified xsi:type="dcterms:W3CDTF">2022-01-06T14:22:00Z</dcterms:modified>
</cp:coreProperties>
</file>